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line="360" w:lineRule="auto"/>
        <w:jc w:val="center"/>
        <w:outlineLvl w:val="0"/>
        <w:rPr>
          <w:rFonts w:ascii="宋体" w:hAnsi="宋体" w:eastAsia="宋体" w:cs="宋体"/>
          <w:b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3" w:name="_GoBack"/>
      <w:bookmarkEnd w:id="3"/>
      <w:bookmarkStart w:id="0" w:name="_Toc27877"/>
      <w:r>
        <w:rPr>
          <w:rFonts w:hint="eastAsia" w:ascii="宋体" w:hAnsi="宋体" w:eastAsia="宋体" w:cs="宋体"/>
          <w:b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投标邀请书</w:t>
      </w:r>
      <w:bookmarkEnd w:id="0"/>
    </w:p>
    <w:p>
      <w:pPr>
        <w:spacing w:line="360" w:lineRule="auto"/>
        <w:rPr>
          <w:rFonts w:ascii="宋体" w:hAnsi="宋体" w:eastAsia="宋体" w:cs="宋体"/>
        </w:rPr>
      </w:pPr>
    </w:p>
    <w:p>
      <w:pPr>
        <w:pStyle w:val="22"/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 招标人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中国机械总院集团海西（福建）分院有限公司</w:t>
      </w:r>
      <w:r>
        <w:rPr>
          <w:rFonts w:hint="eastAsia" w:ascii="宋体" w:hAnsi="宋体" w:eastAsia="宋体" w:cs="宋体"/>
          <w:spacing w:val="0"/>
          <w:sz w:val="24"/>
          <w:szCs w:val="24"/>
        </w:rPr>
        <w:t>已根据采购相关法律法规，经相应程序确定采用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  <w:lang w:val="en-US" w:eastAsia="zh-CN"/>
        </w:rPr>
        <w:t>邀请招标的</w:t>
      </w:r>
      <w:r>
        <w:rPr>
          <w:rFonts w:hint="eastAsia" w:ascii="宋体" w:hAnsi="宋体" w:eastAsia="宋体" w:cs="宋体"/>
          <w:spacing w:val="0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spacing w:val="0"/>
          <w:sz w:val="24"/>
          <w:szCs w:val="24"/>
        </w:rPr>
        <w:t>方式组织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筛分、配料、混合包装系统</w:t>
      </w:r>
      <w:r>
        <w:rPr>
          <w:rFonts w:hint="eastAsia" w:ascii="宋体" w:hAnsi="宋体" w:eastAsia="宋体" w:cs="宋体"/>
          <w:spacing w:val="0"/>
          <w:sz w:val="24"/>
          <w:szCs w:val="24"/>
        </w:rPr>
        <w:t>项目，现欢迎国内合格的供应商前来参加</w:t>
      </w:r>
      <w:r>
        <w:rPr>
          <w:rFonts w:hint="eastAsia" w:ascii="宋体" w:hAnsi="宋体" w:eastAsia="宋体" w:cs="宋体"/>
          <w:spacing w:val="0"/>
          <w:sz w:val="24"/>
          <w:szCs w:val="24"/>
          <w:lang w:eastAsia="zh-CN"/>
        </w:rPr>
        <w:t>。</w:t>
      </w:r>
    </w:p>
    <w:p>
      <w:pPr>
        <w:spacing w:before="161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1、招标内容、数量及型号规格（见下表）</w:t>
      </w:r>
    </w:p>
    <w:tbl>
      <w:tblPr>
        <w:tblStyle w:val="23"/>
        <w:tblW w:w="90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4010"/>
        <w:gridCol w:w="1035"/>
        <w:gridCol w:w="765"/>
        <w:gridCol w:w="1190"/>
        <w:gridCol w:w="10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9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交货期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质量及其他要求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98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10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筛分、配料、混合包装系统</w:t>
            </w:r>
          </w:p>
        </w:tc>
        <w:tc>
          <w:tcPr>
            <w:tcW w:w="1035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190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天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998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010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以下空白</w:t>
            </w:r>
          </w:p>
        </w:tc>
        <w:tc>
          <w:tcPr>
            <w:tcW w:w="1035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98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10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>
            <w:pPr>
              <w:tabs>
                <w:tab w:val="left" w:pos="5882"/>
              </w:tabs>
              <w:spacing w:before="169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5882"/>
        </w:tabs>
        <w:spacing w:before="169" w:line="360" w:lineRule="auto"/>
        <w:jc w:val="center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2、交货地点：中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国机械总院集团海西（福建）分院有限公司指定地点。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3、投标截止时间：2023年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下午15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点整。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投标文件的递交：拟参加本次投标的单位请于投标截止时间之前，将密封并加盖公章的文件袋，用特快专递方式邮寄到我单位（投标文件正本一份，副本四份），原则上不接受当面递送。我们将在投标截止时间后，组织开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开标时间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2023年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开标地点：海西分院会议室。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5、相关要求：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报价单需按照我公司提供的样表填写，特殊情况可稍作调整，内容必须填写完整、真实和准确。除投标报价表外，不得对文件格式和内容进行修改，如发现投标文件未按我公司提供的招标文件格式填写，将视为废标。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密封文件袋上必须标注项目名称和投标单位名称,并注明“正式开标前，不得开启”字样。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投标人投标时应提供加盖单位公章的项目技术方案、供货业绩及营业执照副本、资质证书、安全生产许可证等证书复印件。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6、凡对本次招标的有关事项需要咨询或有异议时，请在2023年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日前与相关负责人联系。关于评标结果，我们将会在评标结束之后第一时间告知。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7、联系方式：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招标人：中国机械总院集团海西（福建）分院有限公司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李浩东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18707194032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纪检监督电话：0598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8050668</w:t>
      </w:r>
    </w:p>
    <w:p>
      <w:pPr>
        <w:tabs>
          <w:tab w:val="left" w:pos="1446"/>
        </w:tabs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地址：福建省三明市沙县区金沙园开发区创新东路413号</w:t>
      </w:r>
    </w:p>
    <w:p>
      <w:pPr>
        <w:pStyle w:val="22"/>
        <w:spacing w:line="360" w:lineRule="auto"/>
        <w:ind w:firstLine="480"/>
        <w:rPr>
          <w:sz w:val="24"/>
          <w:szCs w:val="24"/>
          <w:highlight w:val="none"/>
        </w:rPr>
      </w:pPr>
    </w:p>
    <w:p>
      <w:pPr>
        <w:widowControl w:val="0"/>
        <w:kinsoku/>
        <w:adjustRightInd/>
        <w:snapToGrid/>
        <w:spacing w:line="360" w:lineRule="auto"/>
        <w:ind w:firstLine="468" w:firstLineChars="200"/>
        <w:textAlignment w:val="auto"/>
        <w:rPr>
          <w:rFonts w:eastAsia="宋体"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附件：</w:t>
      </w:r>
      <w:r>
        <w:rPr>
          <w:rFonts w:hint="eastAsia" w:eastAsia="宋体"/>
          <w:spacing w:val="-3"/>
          <w:sz w:val="24"/>
          <w:szCs w:val="24"/>
        </w:rPr>
        <w:t>《</w:t>
      </w:r>
      <w:r>
        <w:rPr>
          <w:spacing w:val="-3"/>
          <w:sz w:val="24"/>
          <w:szCs w:val="24"/>
        </w:rPr>
        <w:t>技术参数指标及图纸</w:t>
      </w:r>
      <w:r>
        <w:rPr>
          <w:rFonts w:hint="eastAsia" w:eastAsia="宋体"/>
          <w:spacing w:val="-3"/>
          <w:sz w:val="24"/>
          <w:szCs w:val="24"/>
        </w:rPr>
        <w:t>》</w:t>
      </w:r>
    </w:p>
    <w:p>
      <w:pPr>
        <w:pStyle w:val="22"/>
        <w:spacing w:line="360" w:lineRule="auto"/>
        <w:ind w:firstLine="1170" w:firstLineChars="500"/>
        <w:rPr>
          <w:rFonts w:eastAsia="宋体"/>
        </w:rPr>
      </w:pPr>
      <w:r>
        <w:rPr>
          <w:rFonts w:hint="eastAsia" w:eastAsia="宋体"/>
          <w:spacing w:val="-3"/>
          <w:sz w:val="24"/>
          <w:szCs w:val="24"/>
        </w:rPr>
        <w:t>《服务要求》</w:t>
      </w:r>
    </w:p>
    <w:p>
      <w:pPr>
        <w:pStyle w:val="22"/>
        <w:spacing w:line="360" w:lineRule="auto"/>
        <w:ind w:firstLine="1170" w:firstLineChars="500"/>
        <w:rPr>
          <w:rFonts w:eastAsia="宋体"/>
        </w:rPr>
      </w:pPr>
      <w:r>
        <w:rPr>
          <w:rFonts w:hint="eastAsia" w:eastAsia="宋体"/>
          <w:spacing w:val="-3"/>
          <w:sz w:val="24"/>
          <w:szCs w:val="24"/>
        </w:rPr>
        <w:t>《投标文件》</w:t>
      </w:r>
    </w:p>
    <w:p>
      <w:pPr>
        <w:tabs>
          <w:tab w:val="left" w:pos="1446"/>
        </w:tabs>
        <w:spacing w:line="360" w:lineRule="auto"/>
        <w:ind w:left="112" w:right="26" w:firstLine="490"/>
        <w:jc w:val="right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1446"/>
        </w:tabs>
        <w:spacing w:line="360" w:lineRule="auto"/>
        <w:ind w:left="112" w:right="26" w:firstLine="49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中国机械总院集团海西（福建）分院有限公司</w:t>
      </w:r>
    </w:p>
    <w:p>
      <w:pPr>
        <w:tabs>
          <w:tab w:val="left" w:pos="1446"/>
        </w:tabs>
        <w:spacing w:line="360" w:lineRule="auto"/>
        <w:ind w:left="112" w:right="26" w:firstLine="5829" w:firstLineChars="2429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招标委员会办公室</w:t>
      </w:r>
    </w:p>
    <w:p>
      <w:pPr>
        <w:tabs>
          <w:tab w:val="left" w:pos="1446"/>
        </w:tabs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2023年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hAnsi="宋体" w:eastAsia="宋体" w:cs="宋体"/>
          <w:b w:val="0"/>
          <w:snapToGrid w:val="0"/>
          <w:color w:val="000000"/>
          <w:spacing w:val="-3"/>
          <w:sz w:val="36"/>
          <w:szCs w:val="36"/>
          <w:lang w:val="en-US" w:eastAsia="zh-CN" w:bidi="ar-SA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9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spacing w:before="224" w:line="185" w:lineRule="auto"/>
      <w:rPr>
        <w:rFonts w:ascii="宋体" w:hAnsi="宋体" w:eastAsia="宋体" w:cs="宋体"/>
        <w:sz w:val="28"/>
        <w:szCs w:val="28"/>
      </w:rPr>
    </w:pPr>
    <w:bookmarkStart w:id="1" w:name="_bookmark18"/>
    <w:bookmarkEnd w:id="1"/>
    <w:bookmarkStart w:id="2" w:name="_bookmark17"/>
    <w:bookmarkEnd w:id="2"/>
    <w:r>
      <w:drawing>
        <wp:inline distT="0" distB="0" distL="114300" distR="114300">
          <wp:extent cx="3848100" cy="647700"/>
          <wp:effectExtent l="0" t="0" r="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NDMwMzdlMWE0MDQyMGFmMDZmNmJhYjQ0OTlkMjgifQ=="/>
  </w:docVars>
  <w:rsids>
    <w:rsidRoot w:val="78EE6CAC"/>
    <w:rsid w:val="000243C9"/>
    <w:rsid w:val="000E6220"/>
    <w:rsid w:val="00130750"/>
    <w:rsid w:val="00177563"/>
    <w:rsid w:val="0017764E"/>
    <w:rsid w:val="0019086B"/>
    <w:rsid w:val="001A28DA"/>
    <w:rsid w:val="00241B37"/>
    <w:rsid w:val="002A64B2"/>
    <w:rsid w:val="00303A41"/>
    <w:rsid w:val="003360EA"/>
    <w:rsid w:val="003362E1"/>
    <w:rsid w:val="0034421A"/>
    <w:rsid w:val="00360C78"/>
    <w:rsid w:val="004269BE"/>
    <w:rsid w:val="004574D5"/>
    <w:rsid w:val="004B1EE3"/>
    <w:rsid w:val="004D40C6"/>
    <w:rsid w:val="00526E07"/>
    <w:rsid w:val="00565001"/>
    <w:rsid w:val="00732474"/>
    <w:rsid w:val="00740B87"/>
    <w:rsid w:val="00753CE8"/>
    <w:rsid w:val="007B144B"/>
    <w:rsid w:val="007B7E52"/>
    <w:rsid w:val="007F7F34"/>
    <w:rsid w:val="00801FF0"/>
    <w:rsid w:val="00850FBC"/>
    <w:rsid w:val="0086421B"/>
    <w:rsid w:val="0087144D"/>
    <w:rsid w:val="00927037"/>
    <w:rsid w:val="00927DAB"/>
    <w:rsid w:val="00940DEE"/>
    <w:rsid w:val="00972536"/>
    <w:rsid w:val="009E110A"/>
    <w:rsid w:val="009E7ADB"/>
    <w:rsid w:val="00A04F46"/>
    <w:rsid w:val="00A22BB1"/>
    <w:rsid w:val="00A561A6"/>
    <w:rsid w:val="00A6000F"/>
    <w:rsid w:val="00A613B3"/>
    <w:rsid w:val="00AB679A"/>
    <w:rsid w:val="00B26138"/>
    <w:rsid w:val="00B31813"/>
    <w:rsid w:val="00BB4E4C"/>
    <w:rsid w:val="00BB4FD3"/>
    <w:rsid w:val="00BD1563"/>
    <w:rsid w:val="00CF3790"/>
    <w:rsid w:val="00CF4E62"/>
    <w:rsid w:val="00D0289F"/>
    <w:rsid w:val="00D02D28"/>
    <w:rsid w:val="00D331CD"/>
    <w:rsid w:val="00D80CD9"/>
    <w:rsid w:val="00DC42AF"/>
    <w:rsid w:val="00E952F6"/>
    <w:rsid w:val="00E97194"/>
    <w:rsid w:val="00F02DC0"/>
    <w:rsid w:val="00F055FE"/>
    <w:rsid w:val="00F0694F"/>
    <w:rsid w:val="00F84343"/>
    <w:rsid w:val="00F90427"/>
    <w:rsid w:val="00F90A9E"/>
    <w:rsid w:val="00F96AA0"/>
    <w:rsid w:val="00FA1312"/>
    <w:rsid w:val="00FB596A"/>
    <w:rsid w:val="00FF02E1"/>
    <w:rsid w:val="00FF0855"/>
    <w:rsid w:val="00FF35BD"/>
    <w:rsid w:val="01DE5DA6"/>
    <w:rsid w:val="03595555"/>
    <w:rsid w:val="03AD10E5"/>
    <w:rsid w:val="044E1F62"/>
    <w:rsid w:val="05362E8D"/>
    <w:rsid w:val="083F1E3B"/>
    <w:rsid w:val="08E31B8A"/>
    <w:rsid w:val="0A1C3EEC"/>
    <w:rsid w:val="0CD43E9E"/>
    <w:rsid w:val="13DD4624"/>
    <w:rsid w:val="1441006B"/>
    <w:rsid w:val="15BE749A"/>
    <w:rsid w:val="17375756"/>
    <w:rsid w:val="18382E72"/>
    <w:rsid w:val="19416EE3"/>
    <w:rsid w:val="19E54C84"/>
    <w:rsid w:val="1A2B2E16"/>
    <w:rsid w:val="1CB72E06"/>
    <w:rsid w:val="1D0B64FE"/>
    <w:rsid w:val="1D406077"/>
    <w:rsid w:val="1FC00470"/>
    <w:rsid w:val="20194661"/>
    <w:rsid w:val="20253FC5"/>
    <w:rsid w:val="20F0199B"/>
    <w:rsid w:val="214146E2"/>
    <w:rsid w:val="21B97B04"/>
    <w:rsid w:val="22345F2D"/>
    <w:rsid w:val="22F1792F"/>
    <w:rsid w:val="23C06ACA"/>
    <w:rsid w:val="28872C4F"/>
    <w:rsid w:val="29DE5491"/>
    <w:rsid w:val="2BC44A46"/>
    <w:rsid w:val="2CD14227"/>
    <w:rsid w:val="35F469E0"/>
    <w:rsid w:val="362A3E67"/>
    <w:rsid w:val="3DE83A67"/>
    <w:rsid w:val="3EDE05F1"/>
    <w:rsid w:val="4491085F"/>
    <w:rsid w:val="465727D2"/>
    <w:rsid w:val="47100713"/>
    <w:rsid w:val="474C1085"/>
    <w:rsid w:val="48B325A9"/>
    <w:rsid w:val="49203109"/>
    <w:rsid w:val="4ABB39CC"/>
    <w:rsid w:val="4B5E45B8"/>
    <w:rsid w:val="4BF71DFE"/>
    <w:rsid w:val="4C0E5B77"/>
    <w:rsid w:val="4DC57782"/>
    <w:rsid w:val="4DF810AC"/>
    <w:rsid w:val="50390222"/>
    <w:rsid w:val="532F1E12"/>
    <w:rsid w:val="53DA53DB"/>
    <w:rsid w:val="55CA11C1"/>
    <w:rsid w:val="5621082A"/>
    <w:rsid w:val="580F5357"/>
    <w:rsid w:val="58324C4B"/>
    <w:rsid w:val="5A13454B"/>
    <w:rsid w:val="5DC2080A"/>
    <w:rsid w:val="5DE044E3"/>
    <w:rsid w:val="5FB14ABD"/>
    <w:rsid w:val="5FC078B7"/>
    <w:rsid w:val="60167FC6"/>
    <w:rsid w:val="61EA27DB"/>
    <w:rsid w:val="646451EA"/>
    <w:rsid w:val="65B23EF2"/>
    <w:rsid w:val="66A31907"/>
    <w:rsid w:val="67FF3F88"/>
    <w:rsid w:val="6905258B"/>
    <w:rsid w:val="69AB353C"/>
    <w:rsid w:val="6A6D4009"/>
    <w:rsid w:val="6B9F29DB"/>
    <w:rsid w:val="6C4A4810"/>
    <w:rsid w:val="6CC83FFB"/>
    <w:rsid w:val="6D907E3D"/>
    <w:rsid w:val="726A7902"/>
    <w:rsid w:val="73DA76D3"/>
    <w:rsid w:val="750A0CFF"/>
    <w:rsid w:val="75B14004"/>
    <w:rsid w:val="78CB1355"/>
    <w:rsid w:val="78EE6CAC"/>
    <w:rsid w:val="79D42231"/>
    <w:rsid w:val="79F214BE"/>
    <w:rsid w:val="7A7953A0"/>
    <w:rsid w:val="7B2C1BF9"/>
    <w:rsid w:val="7BBC2F7D"/>
    <w:rsid w:val="7C603C27"/>
    <w:rsid w:val="7CCE33EE"/>
    <w:rsid w:val="7D140B97"/>
    <w:rsid w:val="7EBD3628"/>
    <w:rsid w:val="7F030EC6"/>
    <w:rsid w:val="7FD1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spacing w:line="240" w:lineRule="auto"/>
      <w:ind w:firstLine="0" w:firstLineChars="0"/>
      <w:outlineLvl w:val="1"/>
    </w:pPr>
    <w:rPr>
      <w:rFonts w:cstheme="majorBidi"/>
      <w:b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paragraph" w:styleId="6">
    <w:name w:val="heading 3"/>
    <w:basedOn w:val="1"/>
    <w:next w:val="1"/>
    <w:qFormat/>
    <w:uiPriority w:val="99"/>
    <w:pPr>
      <w:widowControl/>
      <w:tabs>
        <w:tab w:val="left" w:pos="567"/>
        <w:tab w:val="left" w:pos="1418"/>
        <w:tab w:val="left" w:pos="2268"/>
        <w:tab w:val="left" w:pos="3402"/>
        <w:tab w:val="left" w:pos="4536"/>
        <w:tab w:val="left" w:pos="5954"/>
      </w:tabs>
      <w:overflowPunct w:val="0"/>
      <w:autoSpaceDE w:val="0"/>
      <w:autoSpaceDN w:val="0"/>
      <w:adjustRightInd w:val="0"/>
      <w:spacing w:after="120"/>
      <w:ind w:right="567"/>
      <w:textAlignment w:val="baseline"/>
      <w:outlineLvl w:val="2"/>
    </w:pPr>
    <w:rPr>
      <w:b/>
      <w:kern w:val="0"/>
      <w:position w:val="-6"/>
      <w:sz w:val="24"/>
      <w:lang w:val="en-GB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styleId="7">
    <w:name w:val="annotation text"/>
    <w:basedOn w:val="1"/>
    <w:link w:val="26"/>
    <w:qFormat/>
    <w:uiPriority w:val="0"/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9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Plain Text"/>
    <w:basedOn w:val="1"/>
    <w:qFormat/>
    <w:uiPriority w:val="99"/>
    <w:pPr>
      <w:spacing w:before="100" w:line="360" w:lineRule="auto"/>
      <w:jc w:val="left"/>
    </w:pPr>
    <w:rPr>
      <w:rFonts w:ascii="宋体" w:hAnsi="Courier New"/>
      <w:b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oc 2"/>
    <w:basedOn w:val="1"/>
    <w:next w:val="1"/>
    <w:unhideWhenUsed/>
    <w:qFormat/>
    <w:uiPriority w:val="39"/>
    <w:pPr>
      <w:kinsoku/>
      <w:autoSpaceDE/>
      <w:autoSpaceDN/>
      <w:adjustRightInd/>
      <w:snapToGrid/>
      <w:spacing w:after="100" w:line="259" w:lineRule="auto"/>
      <w:ind w:left="220"/>
      <w:textAlignment w:val="auto"/>
    </w:pPr>
    <w:rPr>
      <w:rFonts w:cs="Times New Roman" w:asciiTheme="minorHAnsi" w:hAnsiTheme="minorHAnsi" w:eastAsiaTheme="minorEastAsia"/>
      <w:snapToGrid/>
      <w:color w:val="auto"/>
      <w:sz w:val="22"/>
      <w:szCs w:val="22"/>
    </w:rPr>
  </w:style>
  <w:style w:type="paragraph" w:styleId="16">
    <w:name w:val="annotation subject"/>
    <w:basedOn w:val="7"/>
    <w:next w:val="7"/>
    <w:link w:val="27"/>
    <w:qFormat/>
    <w:uiPriority w:val="0"/>
    <w:rPr>
      <w:b/>
      <w:bCs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8"/>
    <w:qFormat/>
    <w:uiPriority w:val="0"/>
    <w:rPr>
      <w:sz w:val="21"/>
      <w:szCs w:val="21"/>
    </w:rPr>
  </w:style>
  <w:style w:type="paragraph" w:customStyle="1" w:styleId="22">
    <w:name w:val="报告正文"/>
    <w:basedOn w:val="1"/>
    <w:qFormat/>
    <w:uiPriority w:val="99"/>
    <w:pPr>
      <w:spacing w:line="360" w:lineRule="auto"/>
      <w:ind w:firstLine="560" w:firstLineChars="200"/>
    </w:pPr>
    <w:rPr>
      <w:sz w:val="28"/>
      <w:szCs w:val="28"/>
    </w:r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font0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paragraph" w:customStyle="1" w:styleId="2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6">
    <w:name w:val="批注文字 字符"/>
    <w:basedOn w:val="18"/>
    <w:link w:val="7"/>
    <w:qFormat/>
    <w:uiPriority w:val="0"/>
    <w:rPr>
      <w:rFonts w:ascii="Arial" w:hAnsi="Arial" w:eastAsia="Arial" w:cs="Arial"/>
      <w:snapToGrid w:val="0"/>
      <w:color w:val="000000"/>
      <w:sz w:val="21"/>
      <w:szCs w:val="21"/>
    </w:rPr>
  </w:style>
  <w:style w:type="character" w:customStyle="1" w:styleId="27">
    <w:name w:val="批注主题 字符"/>
    <w:basedOn w:val="26"/>
    <w:link w:val="16"/>
    <w:qFormat/>
    <w:uiPriority w:val="0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标题 1 字符"/>
    <w:basedOn w:val="18"/>
    <w:link w:val="4"/>
    <w:qFormat/>
    <w:uiPriority w:val="0"/>
    <w:rPr>
      <w:rFonts w:ascii="Arial" w:hAnsi="Arial" w:eastAsia="Arial" w:cs="Arial"/>
      <w:b/>
      <w:bCs/>
      <w:snapToGrid w:val="0"/>
      <w:color w:val="000000"/>
      <w:kern w:val="44"/>
      <w:sz w:val="44"/>
      <w:szCs w:val="44"/>
    </w:rPr>
  </w:style>
  <w:style w:type="paragraph" w:customStyle="1" w:styleId="30">
    <w:name w:val="TOC 标题1"/>
    <w:basedOn w:val="4"/>
    <w:next w:val="1"/>
    <w:unhideWhenUsed/>
    <w:qFormat/>
    <w:uiPriority w:val="39"/>
    <w:pPr>
      <w:kinsoku/>
      <w:autoSpaceDE/>
      <w:autoSpaceDN/>
      <w:adjustRightInd/>
      <w:snapToGrid/>
      <w:spacing w:before="240" w:after="0" w:line="259" w:lineRule="auto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snapToGrid/>
      <w:color w:val="2E75B6" w:themeColor="accent1" w:themeShade="BF"/>
      <w:kern w:val="0"/>
      <w:sz w:val="32"/>
      <w:szCs w:val="32"/>
    </w:rPr>
  </w:style>
  <w:style w:type="character" w:customStyle="1" w:styleId="31">
    <w:name w:val="页眉 字符"/>
    <w:basedOn w:val="18"/>
    <w:link w:val="1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3">
    <w:name w:val="标题A"/>
    <w:basedOn w:val="28"/>
    <w:qFormat/>
    <w:uiPriority w:val="0"/>
    <w:pPr>
      <w:widowControl/>
      <w:adjustRightInd w:val="0"/>
      <w:snapToGrid w:val="0"/>
      <w:spacing w:before="100" w:beforeAutospacing="1" w:after="100" w:afterAutospacing="1" w:line="360" w:lineRule="auto"/>
      <w:ind w:firstLine="0" w:firstLineChars="0"/>
      <w:jc w:val="left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34">
    <w:name w:val="标题 1 Char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5066</Words>
  <Characters>5231</Characters>
  <Lines>28</Lines>
  <Paragraphs>7</Paragraphs>
  <TotalTime>0</TotalTime>
  <ScaleCrop>false</ScaleCrop>
  <LinksUpToDate>false</LinksUpToDate>
  <CharactersWithSpaces>6369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2022-12-03T00:45:00Z</dcterms:created>
  <dc:creator>Mr.Guang</dc:creator>
  <cp:lastModifiedBy>李东</cp:lastModifiedBy>
  <cp:lastPrinted>2023-10-16T06:15:00Z</cp:lastPrinted>
  <dcterms:modified xsi:type="dcterms:W3CDTF">2023-10-23T06:37:46Z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57AF1E0C0C4C468EAEAAF5785A42B1F4_13</vt:lpwstr>
  </property>
</Properties>
</file>